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atLeast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附件1：</w:t>
      </w:r>
    </w:p>
    <w:p>
      <w:pPr>
        <w:widowControl/>
        <w:spacing w:line="320" w:lineRule="atLeast"/>
        <w:jc w:val="center"/>
        <w:rPr>
          <w:rFonts w:cs="宋体" w:asciiTheme="majorEastAsia" w:hAnsiTheme="majorEastAsia" w:eastAsiaTheme="majorEastAsia"/>
          <w:b/>
          <w:bCs/>
          <w:color w:val="333333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36"/>
          <w:szCs w:val="36"/>
        </w:rPr>
        <w:t>201</w:t>
      </w:r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36"/>
          <w:szCs w:val="36"/>
          <w:lang w:val="en-US" w:eastAsia="zh-CN"/>
        </w:rPr>
        <w:t>8</w:t>
      </w:r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36"/>
          <w:szCs w:val="36"/>
        </w:rPr>
        <w:t>年教师教学竞赛内容及要求</w:t>
      </w:r>
    </w:p>
    <w:p>
      <w:pPr>
        <w:widowControl/>
        <w:spacing w:line="320" w:lineRule="atLeast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</w:p>
    <w:p>
      <w:pPr>
        <w:widowControl/>
        <w:spacing w:line="320" w:lineRule="atLeast"/>
        <w:ind w:firstLine="640" w:firstLineChars="200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本次竞赛的内容包括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教学设计方案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评比、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课堂教学评比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课堂教学反思评比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三个环节。成绩评定采用百分制，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教学设计方案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成绩占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课堂教学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成绩占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课堂教学反思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成绩占5%。</w:t>
      </w:r>
    </w:p>
    <w:p>
      <w:pPr>
        <w:widowControl/>
        <w:spacing w:line="320" w:lineRule="atLeast"/>
        <w:ind w:firstLine="643" w:firstLineChars="200"/>
        <w:rPr>
          <w:rFonts w:ascii="仿宋" w:hAnsi="仿宋" w:eastAsia="仿宋" w:cs="宋体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</w:rPr>
        <w:t>一、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  <w:lang w:eastAsia="zh-CN"/>
        </w:rPr>
        <w:t>教学设计方案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</w:rPr>
        <w:t>评比</w:t>
      </w:r>
    </w:p>
    <w:p>
      <w:pPr>
        <w:widowControl/>
        <w:spacing w:line="320" w:lineRule="atLeast"/>
        <w:ind w:firstLine="640" w:firstLineChars="200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教案应包含课程类型、专业班级、教学内容、教学目标、教学重点、教学难点、教学方法等信息。</w:t>
      </w:r>
    </w:p>
    <w:p>
      <w:pPr>
        <w:widowControl/>
        <w:spacing w:line="320" w:lineRule="atLeast"/>
        <w:ind w:firstLine="643" w:firstLineChars="200"/>
        <w:rPr>
          <w:rFonts w:ascii="仿宋" w:hAnsi="仿宋" w:eastAsia="仿宋" w:cs="宋体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</w:rPr>
        <w:t>二、</w:t>
      </w:r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  <w:lang w:eastAsia="zh-CN"/>
        </w:rPr>
        <w:t>课堂教学评比</w:t>
      </w:r>
    </w:p>
    <w:p>
      <w:pPr>
        <w:widowControl/>
        <w:spacing w:line="320" w:lineRule="atLeast"/>
        <w:ind w:firstLine="640" w:firstLineChars="200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每人讲课共20分钟, 根据课程类型，由参赛教师自行选择以板书或多媒体课件等方式进行演示。</w:t>
      </w:r>
    </w:p>
    <w:p>
      <w:pPr>
        <w:widowControl/>
        <w:spacing w:line="320" w:lineRule="atLeast"/>
        <w:ind w:firstLine="643" w:firstLineChars="200"/>
        <w:rPr>
          <w:rFonts w:ascii="仿宋" w:hAnsi="仿宋" w:eastAsia="仿宋" w:cs="宋体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</w:rPr>
        <w:t>三、</w:t>
      </w:r>
      <w:r>
        <w:rPr>
          <w:rFonts w:hint="eastAsia" w:ascii="仿宋" w:hAnsi="仿宋" w:eastAsia="仿宋" w:cs="宋体"/>
          <w:b/>
          <w:bCs w:val="0"/>
          <w:color w:val="333333"/>
          <w:kern w:val="0"/>
          <w:sz w:val="32"/>
          <w:szCs w:val="32"/>
          <w:lang w:eastAsia="zh-CN"/>
        </w:rPr>
        <w:t>课堂教学反思评比</w:t>
      </w:r>
    </w:p>
    <w:p>
      <w:pPr>
        <w:widowControl/>
        <w:spacing w:line="320" w:lineRule="atLeast"/>
        <w:ind w:firstLine="640" w:firstLineChars="200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参赛教师结束本人讲课环节后，在下一位参赛教师比赛期间，结合自己本节段课堂教学实际，从教学理念、教学方法和教学过程等方面对本次课堂教学进行总结和反思，并在下一位参赛教师讲课结束后的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分钟之内做出陈述。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6D29"/>
    <w:rsid w:val="00080268"/>
    <w:rsid w:val="000927A4"/>
    <w:rsid w:val="000A3C8F"/>
    <w:rsid w:val="00116582"/>
    <w:rsid w:val="00122171"/>
    <w:rsid w:val="001617EB"/>
    <w:rsid w:val="001656FC"/>
    <w:rsid w:val="00170770"/>
    <w:rsid w:val="00184B80"/>
    <w:rsid w:val="00193B96"/>
    <w:rsid w:val="001F64F7"/>
    <w:rsid w:val="00235C5D"/>
    <w:rsid w:val="002445B4"/>
    <w:rsid w:val="002E1B78"/>
    <w:rsid w:val="0036323E"/>
    <w:rsid w:val="00375BF3"/>
    <w:rsid w:val="003C157E"/>
    <w:rsid w:val="003E6417"/>
    <w:rsid w:val="00404727"/>
    <w:rsid w:val="004407B8"/>
    <w:rsid w:val="00460C96"/>
    <w:rsid w:val="00470FB6"/>
    <w:rsid w:val="0047191B"/>
    <w:rsid w:val="00485B40"/>
    <w:rsid w:val="00491FAD"/>
    <w:rsid w:val="004B2FE3"/>
    <w:rsid w:val="004C1790"/>
    <w:rsid w:val="004D1AB2"/>
    <w:rsid w:val="0059646E"/>
    <w:rsid w:val="005F7409"/>
    <w:rsid w:val="00605F69"/>
    <w:rsid w:val="00613E9A"/>
    <w:rsid w:val="006219DF"/>
    <w:rsid w:val="006608A3"/>
    <w:rsid w:val="006F25F6"/>
    <w:rsid w:val="006F4142"/>
    <w:rsid w:val="00750EC6"/>
    <w:rsid w:val="007676A4"/>
    <w:rsid w:val="007E6D29"/>
    <w:rsid w:val="007E795A"/>
    <w:rsid w:val="007F6880"/>
    <w:rsid w:val="00800D71"/>
    <w:rsid w:val="00832BCC"/>
    <w:rsid w:val="00880062"/>
    <w:rsid w:val="008E6A5F"/>
    <w:rsid w:val="00967E7D"/>
    <w:rsid w:val="00985554"/>
    <w:rsid w:val="009F5F5C"/>
    <w:rsid w:val="00A03137"/>
    <w:rsid w:val="00A1416B"/>
    <w:rsid w:val="00A15160"/>
    <w:rsid w:val="00A46198"/>
    <w:rsid w:val="00A6288C"/>
    <w:rsid w:val="00A77984"/>
    <w:rsid w:val="00A8042C"/>
    <w:rsid w:val="00AA6E77"/>
    <w:rsid w:val="00AC10CB"/>
    <w:rsid w:val="00B562A9"/>
    <w:rsid w:val="00B92156"/>
    <w:rsid w:val="00B93090"/>
    <w:rsid w:val="00BC1024"/>
    <w:rsid w:val="00BF000B"/>
    <w:rsid w:val="00BF5FAF"/>
    <w:rsid w:val="00C050B4"/>
    <w:rsid w:val="00C107F4"/>
    <w:rsid w:val="00C260C6"/>
    <w:rsid w:val="00C72ADB"/>
    <w:rsid w:val="00CC22CD"/>
    <w:rsid w:val="00D147F6"/>
    <w:rsid w:val="00D4112A"/>
    <w:rsid w:val="00D52A1C"/>
    <w:rsid w:val="00D708E1"/>
    <w:rsid w:val="00DB38FA"/>
    <w:rsid w:val="00DE0E4D"/>
    <w:rsid w:val="00DF24CD"/>
    <w:rsid w:val="00E12F77"/>
    <w:rsid w:val="00E83C85"/>
    <w:rsid w:val="00EA6654"/>
    <w:rsid w:val="00EE5009"/>
    <w:rsid w:val="00EF2F24"/>
    <w:rsid w:val="00F149E1"/>
    <w:rsid w:val="00F450B8"/>
    <w:rsid w:val="00F5454E"/>
    <w:rsid w:val="00F746B2"/>
    <w:rsid w:val="00FA13A2"/>
    <w:rsid w:val="3B443E73"/>
    <w:rsid w:val="4F9A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253</Characters>
  <Lines>2</Lines>
  <Paragraphs>1</Paragraphs>
  <TotalTime>0</TotalTime>
  <ScaleCrop>false</ScaleCrop>
  <LinksUpToDate>false</LinksUpToDate>
  <CharactersWithSpaces>296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2015-12-02T02:33:00Z</dcterms:created>
  <dc:creator>栀子花</dc:creator>
  <cp:lastModifiedBy>妮妮牧童</cp:lastModifiedBy>
  <dcterms:modified xsi:type="dcterms:W3CDTF">2018-09-10T06:52:52Z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